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03264" w14:textId="77777777" w:rsidR="00CD7EC2" w:rsidRPr="00CD7EC2" w:rsidRDefault="00CD7EC2" w:rsidP="004955A5">
      <w:pPr>
        <w:tabs>
          <w:tab w:val="left" w:pos="1009"/>
          <w:tab w:val="center" w:pos="4816"/>
        </w:tabs>
        <w:jc w:val="center"/>
        <w:outlineLvl w:val="0"/>
        <w:rPr>
          <w:color w:val="6A80C1"/>
          <w:lang w:val="en-GB"/>
        </w:rPr>
      </w:pPr>
    </w:p>
    <w:p w14:paraId="2779EF9C" w14:textId="77777777" w:rsidR="00CC473B" w:rsidRDefault="00CC473B" w:rsidP="004955A5">
      <w:pPr>
        <w:tabs>
          <w:tab w:val="left" w:pos="1009"/>
          <w:tab w:val="center" w:pos="4816"/>
        </w:tabs>
        <w:jc w:val="center"/>
        <w:outlineLvl w:val="0"/>
        <w:rPr>
          <w:b/>
          <w:color w:val="6A80C1"/>
          <w:sz w:val="48"/>
          <w:szCs w:val="48"/>
          <w:lang w:val="en-GB"/>
        </w:rPr>
      </w:pPr>
    </w:p>
    <w:p w14:paraId="0BE9FFE1" w14:textId="77777777" w:rsidR="004955A5" w:rsidRPr="004408C5" w:rsidRDefault="00473DF6" w:rsidP="004955A5">
      <w:pPr>
        <w:tabs>
          <w:tab w:val="left" w:pos="1009"/>
          <w:tab w:val="center" w:pos="4816"/>
        </w:tabs>
        <w:jc w:val="center"/>
        <w:outlineLvl w:val="0"/>
        <w:rPr>
          <w:rFonts w:ascii="Gill Sans MT" w:hAnsi="Gill Sans MT"/>
          <w:b/>
          <w:color w:val="6A80C1"/>
          <w:sz w:val="48"/>
          <w:szCs w:val="48"/>
          <w:lang w:val="en-GB"/>
        </w:rPr>
      </w:pPr>
      <w:r w:rsidRPr="004408C5">
        <w:rPr>
          <w:rFonts w:ascii="Gill Sans MT" w:hAnsi="Gill Sans MT"/>
          <w:b/>
          <w:color w:val="6A80C1"/>
          <w:sz w:val="48"/>
          <w:szCs w:val="48"/>
          <w:lang w:val="en-GB"/>
        </w:rPr>
        <w:t>Institute of Alcohol Studies</w:t>
      </w:r>
    </w:p>
    <w:p w14:paraId="2B0A03CD" w14:textId="4EF984C6" w:rsidR="00473DF6" w:rsidRPr="004408C5" w:rsidRDefault="00473DF6" w:rsidP="004955A5">
      <w:pPr>
        <w:tabs>
          <w:tab w:val="left" w:pos="1009"/>
          <w:tab w:val="center" w:pos="4816"/>
        </w:tabs>
        <w:jc w:val="center"/>
        <w:outlineLvl w:val="0"/>
        <w:rPr>
          <w:rFonts w:ascii="Gill Sans MT" w:hAnsi="Gill Sans MT"/>
          <w:b/>
          <w:color w:val="6A80C1"/>
          <w:sz w:val="48"/>
          <w:szCs w:val="48"/>
          <w:lang w:val="en-GB"/>
        </w:rPr>
      </w:pPr>
      <w:r w:rsidRPr="004408C5">
        <w:rPr>
          <w:rFonts w:ascii="Gill Sans MT" w:hAnsi="Gill Sans MT"/>
          <w:b/>
          <w:color w:val="6A80C1"/>
          <w:sz w:val="48"/>
          <w:szCs w:val="48"/>
          <w:lang w:val="en-GB"/>
        </w:rPr>
        <w:t>Small Grant</w:t>
      </w:r>
      <w:r w:rsidR="00921064">
        <w:rPr>
          <w:rFonts w:ascii="Gill Sans MT" w:hAnsi="Gill Sans MT"/>
          <w:b/>
          <w:color w:val="6A80C1"/>
          <w:sz w:val="48"/>
          <w:szCs w:val="48"/>
          <w:lang w:val="en-GB"/>
        </w:rPr>
        <w:t>s</w:t>
      </w:r>
      <w:r w:rsidRPr="004408C5">
        <w:rPr>
          <w:rFonts w:ascii="Gill Sans MT" w:hAnsi="Gill Sans MT"/>
          <w:b/>
          <w:color w:val="6A80C1"/>
          <w:sz w:val="48"/>
          <w:szCs w:val="48"/>
          <w:lang w:val="en-GB"/>
        </w:rPr>
        <w:t xml:space="preserve"> Scheme </w:t>
      </w:r>
      <w:r w:rsidR="00690A40" w:rsidRPr="004408C5">
        <w:rPr>
          <w:rFonts w:ascii="Gill Sans MT" w:hAnsi="Gill Sans MT"/>
          <w:b/>
          <w:color w:val="6A80C1"/>
          <w:sz w:val="48"/>
          <w:szCs w:val="48"/>
          <w:lang w:val="en-GB"/>
        </w:rPr>
        <w:t>202</w:t>
      </w:r>
      <w:r w:rsidR="00690A40">
        <w:rPr>
          <w:rFonts w:ascii="Gill Sans MT" w:hAnsi="Gill Sans MT"/>
          <w:b/>
          <w:color w:val="6A80C1"/>
          <w:sz w:val="48"/>
          <w:szCs w:val="48"/>
          <w:lang w:val="en-GB"/>
        </w:rPr>
        <w:t>2</w:t>
      </w:r>
    </w:p>
    <w:p w14:paraId="3A4097A1" w14:textId="77777777" w:rsidR="00473DF6" w:rsidRPr="004408C5" w:rsidRDefault="00473DF6" w:rsidP="004955A5">
      <w:pPr>
        <w:tabs>
          <w:tab w:val="left" w:pos="1009"/>
          <w:tab w:val="center" w:pos="4816"/>
        </w:tabs>
        <w:jc w:val="center"/>
        <w:outlineLvl w:val="0"/>
        <w:rPr>
          <w:rFonts w:ascii="Gill Sans MT" w:hAnsi="Gill Sans MT"/>
          <w:b/>
          <w:color w:val="6A80C1"/>
          <w:sz w:val="48"/>
          <w:szCs w:val="48"/>
          <w:lang w:val="en-GB"/>
        </w:rPr>
      </w:pPr>
    </w:p>
    <w:p w14:paraId="5B05D241" w14:textId="0BB4D9F6" w:rsidR="00473DF6" w:rsidRPr="004408C5" w:rsidRDefault="00491A75" w:rsidP="004955A5">
      <w:pPr>
        <w:tabs>
          <w:tab w:val="left" w:pos="1009"/>
          <w:tab w:val="center" w:pos="4816"/>
        </w:tabs>
        <w:jc w:val="center"/>
        <w:outlineLvl w:val="0"/>
        <w:rPr>
          <w:rFonts w:ascii="Gill Sans MT" w:hAnsi="Gill Sans MT"/>
          <w:b/>
          <w:color w:val="6A80C1"/>
          <w:sz w:val="48"/>
          <w:szCs w:val="48"/>
          <w:lang w:val="en-GB"/>
        </w:rPr>
      </w:pPr>
      <w:r>
        <w:rPr>
          <w:rFonts w:ascii="Gill Sans MT" w:hAnsi="Gill Sans MT"/>
          <w:b/>
          <w:color w:val="6A80C1"/>
          <w:sz w:val="48"/>
          <w:szCs w:val="48"/>
          <w:lang w:val="en-GB"/>
        </w:rPr>
        <w:t>Conflict of Interest D</w:t>
      </w:r>
      <w:r w:rsidR="00F5079B">
        <w:rPr>
          <w:rFonts w:ascii="Gill Sans MT" w:hAnsi="Gill Sans MT"/>
          <w:b/>
          <w:color w:val="6A80C1"/>
          <w:sz w:val="48"/>
          <w:szCs w:val="48"/>
          <w:lang w:val="en-GB"/>
        </w:rPr>
        <w:t>isclosure</w:t>
      </w:r>
    </w:p>
    <w:p w14:paraId="095FEE7E" w14:textId="77777777" w:rsidR="004955A5" w:rsidRDefault="004955A5" w:rsidP="004955A5">
      <w:pPr>
        <w:rPr>
          <w:lang w:val="en-GB"/>
        </w:rPr>
      </w:pPr>
    </w:p>
    <w:p w14:paraId="404D1A4F" w14:textId="77777777" w:rsidR="00B05FEF" w:rsidRDefault="00B05FEF" w:rsidP="00B05FEF">
      <w:pPr>
        <w:rPr>
          <w:lang w:val="en-GB"/>
        </w:rPr>
      </w:pPr>
    </w:p>
    <w:p w14:paraId="68612385" w14:textId="719C9AA7" w:rsidR="00491A75" w:rsidRDefault="00491A75" w:rsidP="00B05FEF">
      <w:pPr>
        <w:rPr>
          <w:lang w:val="en-GB"/>
        </w:rPr>
      </w:pPr>
    </w:p>
    <w:p w14:paraId="1C84D4F4" w14:textId="77777777" w:rsidR="00491A75" w:rsidRPr="00491A75" w:rsidRDefault="00491A75" w:rsidP="00491A75">
      <w:pPr>
        <w:rPr>
          <w:rFonts w:ascii="Gill Sans MT" w:hAnsi="Gill Sans MT"/>
          <w:b/>
          <w:color w:val="6A80C1"/>
          <w:sz w:val="28"/>
          <w:szCs w:val="28"/>
          <w:lang w:val="en-GB"/>
        </w:rPr>
      </w:pPr>
      <w:r w:rsidRPr="00491A75">
        <w:rPr>
          <w:rFonts w:ascii="Gill Sans MT" w:hAnsi="Gill Sans MT"/>
          <w:b/>
          <w:color w:val="6A80C1"/>
          <w:sz w:val="28"/>
          <w:szCs w:val="28"/>
          <w:lang w:val="en-GB"/>
        </w:rPr>
        <w:t xml:space="preserve">IAS policy on engagement with alcohol industry representatives </w:t>
      </w:r>
    </w:p>
    <w:p w14:paraId="6598F2C2" w14:textId="77777777" w:rsidR="00491A75" w:rsidRDefault="00491A75" w:rsidP="00491A75">
      <w:pPr>
        <w:rPr>
          <w:lang w:val="en-GB"/>
        </w:rPr>
      </w:pPr>
    </w:p>
    <w:p w14:paraId="40CF4170" w14:textId="7E0D76F1" w:rsidR="00491A75" w:rsidRPr="00491A75" w:rsidRDefault="00491A75" w:rsidP="00491A75">
      <w:pPr>
        <w:rPr>
          <w:lang w:val="en-GB"/>
        </w:rPr>
      </w:pPr>
      <w:r w:rsidRPr="00491A75">
        <w:rPr>
          <w:lang w:val="en-GB"/>
        </w:rPr>
        <w:t>Key points</w:t>
      </w:r>
    </w:p>
    <w:p w14:paraId="6A0E43B8" w14:textId="3FB600A8" w:rsidR="00491A75" w:rsidRPr="00491A75" w:rsidRDefault="00491A75" w:rsidP="00F92264">
      <w:pPr>
        <w:pStyle w:val="ListParagraph"/>
        <w:numPr>
          <w:ilvl w:val="0"/>
          <w:numId w:val="5"/>
        </w:numPr>
        <w:jc w:val="both"/>
        <w:rPr>
          <w:rFonts w:ascii="Arial" w:hAnsi="Arial" w:cs="Arial"/>
          <w:lang w:val="en-GB"/>
        </w:rPr>
      </w:pPr>
      <w:r w:rsidRPr="00491A75">
        <w:rPr>
          <w:rFonts w:ascii="Arial" w:hAnsi="Arial" w:cs="Arial"/>
          <w:lang w:val="en-GB"/>
        </w:rPr>
        <w:t>IAS is independent of alcohol industry influence</w:t>
      </w:r>
    </w:p>
    <w:p w14:paraId="4048E879" w14:textId="6476AA88" w:rsidR="00491A75" w:rsidRPr="00491A75" w:rsidRDefault="00491A75" w:rsidP="00F92264">
      <w:pPr>
        <w:pStyle w:val="ListParagraph"/>
        <w:numPr>
          <w:ilvl w:val="0"/>
          <w:numId w:val="5"/>
        </w:numPr>
        <w:jc w:val="both"/>
        <w:rPr>
          <w:rFonts w:ascii="Arial" w:hAnsi="Arial" w:cs="Arial"/>
          <w:lang w:val="en-GB"/>
        </w:rPr>
      </w:pPr>
      <w:r w:rsidRPr="00491A75">
        <w:rPr>
          <w:rFonts w:ascii="Arial" w:hAnsi="Arial" w:cs="Arial"/>
          <w:lang w:val="en-GB"/>
        </w:rPr>
        <w:t>IAS does not accept alcohol industry funding</w:t>
      </w:r>
    </w:p>
    <w:p w14:paraId="480B42BF" w14:textId="0BA53761" w:rsidR="00491A75" w:rsidRPr="00491A75" w:rsidRDefault="00491A75" w:rsidP="00F92264">
      <w:pPr>
        <w:pStyle w:val="ListParagraph"/>
        <w:numPr>
          <w:ilvl w:val="0"/>
          <w:numId w:val="5"/>
        </w:numPr>
        <w:jc w:val="both"/>
        <w:rPr>
          <w:rFonts w:ascii="Arial" w:hAnsi="Arial" w:cs="Arial"/>
          <w:lang w:val="en-GB"/>
        </w:rPr>
      </w:pPr>
      <w:r w:rsidRPr="00491A75">
        <w:rPr>
          <w:rFonts w:ascii="Arial" w:hAnsi="Arial" w:cs="Arial"/>
          <w:lang w:val="en-GB"/>
        </w:rPr>
        <w:t>IAS does not work in bilateral partnerships with alcohol industry bodies</w:t>
      </w:r>
    </w:p>
    <w:p w14:paraId="730C7C97" w14:textId="333E8DCD" w:rsidR="00491A75" w:rsidRPr="00491A75" w:rsidRDefault="00491A75" w:rsidP="00F92264">
      <w:pPr>
        <w:pStyle w:val="ListParagraph"/>
        <w:numPr>
          <w:ilvl w:val="0"/>
          <w:numId w:val="5"/>
        </w:numPr>
        <w:jc w:val="both"/>
        <w:rPr>
          <w:rFonts w:ascii="Arial" w:hAnsi="Arial" w:cs="Arial"/>
          <w:lang w:val="en-GB"/>
        </w:rPr>
      </w:pPr>
      <w:r w:rsidRPr="00491A75">
        <w:rPr>
          <w:rFonts w:ascii="Arial" w:hAnsi="Arial" w:cs="Arial"/>
          <w:lang w:val="en-GB"/>
        </w:rPr>
        <w:t>IAS will only consider participating in initiatives that include alcohol industry representatives if they are convened by government departments or agencies who undertake to monitor the effectiveness of involving industry representatives in those initiatives</w:t>
      </w:r>
    </w:p>
    <w:p w14:paraId="1FE5E3BE" w14:textId="3AC6D5DD" w:rsidR="00491A75" w:rsidRPr="00491A75" w:rsidRDefault="00491A75" w:rsidP="00F92264">
      <w:pPr>
        <w:pStyle w:val="ListParagraph"/>
        <w:numPr>
          <w:ilvl w:val="0"/>
          <w:numId w:val="5"/>
        </w:numPr>
        <w:jc w:val="both"/>
        <w:rPr>
          <w:rFonts w:ascii="Arial" w:hAnsi="Arial" w:cs="Arial"/>
          <w:lang w:val="en-GB"/>
        </w:rPr>
      </w:pPr>
      <w:r w:rsidRPr="00491A75">
        <w:rPr>
          <w:rFonts w:ascii="Arial" w:hAnsi="Arial" w:cs="Arial"/>
          <w:lang w:val="en-GB"/>
        </w:rPr>
        <w:t>All instances of alcohol industry engagement will be declared on a register of interest and published with the IAS annual report</w:t>
      </w:r>
    </w:p>
    <w:p w14:paraId="6ADD1E41" w14:textId="4833FDB5" w:rsidR="00B05FEF" w:rsidRDefault="00B05FEF" w:rsidP="004955A5">
      <w:pPr>
        <w:rPr>
          <w:lang w:val="en-GB"/>
        </w:rPr>
      </w:pPr>
    </w:p>
    <w:p w14:paraId="60980B27" w14:textId="77777777" w:rsidR="00F92264" w:rsidRDefault="00F92264" w:rsidP="00F92264">
      <w:pPr>
        <w:jc w:val="both"/>
        <w:rPr>
          <w:lang w:val="en-GB"/>
        </w:rPr>
      </w:pPr>
    </w:p>
    <w:p w14:paraId="0D98D842" w14:textId="22ED8E1B" w:rsidR="005E04C9" w:rsidRDefault="00F34AF1" w:rsidP="00F92264">
      <w:pPr>
        <w:jc w:val="both"/>
        <w:rPr>
          <w:lang w:val="en-GB"/>
        </w:rPr>
      </w:pPr>
      <w:r>
        <w:rPr>
          <w:lang w:val="en-GB"/>
        </w:rPr>
        <w:t xml:space="preserve">Under the </w:t>
      </w:r>
      <w:hyperlink r:id="rId8" w:history="1">
        <w:r w:rsidRPr="00F92264">
          <w:rPr>
            <w:rStyle w:val="Hyperlink"/>
            <w:lang w:val="en-GB"/>
          </w:rPr>
          <w:t>Public Health England definition</w:t>
        </w:r>
      </w:hyperlink>
      <w:r>
        <w:rPr>
          <w:lang w:val="en-GB"/>
        </w:rPr>
        <w:t xml:space="preserve"> of </w:t>
      </w:r>
      <w:r w:rsidR="00F92264">
        <w:rPr>
          <w:lang w:val="en-GB"/>
        </w:rPr>
        <w:t xml:space="preserve">unhealthy commodity </w:t>
      </w:r>
      <w:r>
        <w:rPr>
          <w:lang w:val="en-GB"/>
        </w:rPr>
        <w:t xml:space="preserve">industry stakeholders, </w:t>
      </w:r>
      <w:r w:rsidR="00F92264">
        <w:rPr>
          <w:lang w:val="en-GB"/>
        </w:rPr>
        <w:t>this includes manufacturers, distributors, retailers and importers as well as other organisations that are dependent on funding and support from these industries, such as business associations and other non-state actors, and other entities such as industry lobbyists, coalitions, corporate philanthropic foundations, charities and social aspect organisations.</w:t>
      </w:r>
    </w:p>
    <w:p w14:paraId="489FE01D" w14:textId="4374897E" w:rsidR="00F92264" w:rsidRDefault="00F92264" w:rsidP="004955A5">
      <w:pPr>
        <w:rPr>
          <w:lang w:val="en-GB"/>
        </w:rPr>
      </w:pPr>
    </w:p>
    <w:p w14:paraId="68CB7512" w14:textId="21277FDB" w:rsidR="00EE0645" w:rsidRPr="00716B74" w:rsidRDefault="00B8617C" w:rsidP="00716B74">
      <w:pPr>
        <w:jc w:val="both"/>
        <w:rPr>
          <w:rFonts w:ascii="Gill Sans MT" w:hAnsi="Gill Sans MT"/>
          <w:b/>
          <w:color w:val="6A80C1"/>
          <w:sz w:val="28"/>
          <w:szCs w:val="28"/>
          <w:lang w:val="en-GB"/>
        </w:rPr>
      </w:pPr>
      <w:r w:rsidRPr="00716B74">
        <w:rPr>
          <w:rFonts w:ascii="Gill Sans MT" w:hAnsi="Gill Sans MT"/>
          <w:b/>
          <w:color w:val="6A80C1"/>
          <w:sz w:val="28"/>
          <w:szCs w:val="28"/>
          <w:lang w:val="en-GB"/>
        </w:rPr>
        <w:t xml:space="preserve">In addition to </w:t>
      </w:r>
      <w:r w:rsidR="00EE0645" w:rsidRPr="00716B74">
        <w:rPr>
          <w:rFonts w:ascii="Gill Sans MT" w:hAnsi="Gill Sans MT"/>
          <w:b/>
          <w:color w:val="6A80C1"/>
          <w:sz w:val="28"/>
          <w:szCs w:val="28"/>
          <w:lang w:val="en-GB"/>
        </w:rPr>
        <w:t>conflicts of interest regarding the alcohol industry</w:t>
      </w:r>
      <w:r w:rsidRPr="00716B74">
        <w:rPr>
          <w:rFonts w:ascii="Gill Sans MT" w:hAnsi="Gill Sans MT"/>
          <w:b/>
          <w:color w:val="6A80C1"/>
          <w:sz w:val="28"/>
          <w:szCs w:val="28"/>
          <w:lang w:val="en-GB"/>
        </w:rPr>
        <w:t>, please disclose any relationships or activities with other organisations which could constitute a conflict of interest.</w:t>
      </w:r>
    </w:p>
    <w:p w14:paraId="6F47ED6A" w14:textId="77777777" w:rsidR="00F34AF1" w:rsidRDefault="00F34AF1" w:rsidP="004955A5">
      <w:pPr>
        <w:rPr>
          <w:lang w:val="en-GB"/>
        </w:rPr>
      </w:pPr>
    </w:p>
    <w:tbl>
      <w:tblPr>
        <w:tblStyle w:val="TableGrid"/>
        <w:tblW w:w="0" w:type="auto"/>
        <w:tblBorders>
          <w:top w:val="single" w:sz="4" w:space="0" w:color="9FAFD9"/>
          <w:left w:val="single" w:sz="4" w:space="0" w:color="9FAFD9"/>
          <w:bottom w:val="single" w:sz="4" w:space="0" w:color="9FAFD9"/>
          <w:right w:val="single" w:sz="4" w:space="0" w:color="9FAFD9"/>
          <w:insideH w:val="single" w:sz="4" w:space="0" w:color="9FAFD9"/>
          <w:insideV w:val="single" w:sz="4" w:space="0" w:color="9FAFD9"/>
        </w:tblBorders>
        <w:tblLook w:val="04A0" w:firstRow="1" w:lastRow="0" w:firstColumn="1" w:lastColumn="0" w:noHBand="0" w:noVBand="1"/>
      </w:tblPr>
      <w:tblGrid>
        <w:gridCol w:w="9622"/>
      </w:tblGrid>
      <w:tr w:rsidR="005E04C9" w14:paraId="6201F15E" w14:textId="77777777" w:rsidTr="00336644">
        <w:tc>
          <w:tcPr>
            <w:tcW w:w="9622" w:type="dxa"/>
          </w:tcPr>
          <w:p w14:paraId="14AD938B" w14:textId="77777777" w:rsidR="005E04C9" w:rsidRPr="00F92264" w:rsidRDefault="005E04C9" w:rsidP="00336644">
            <w:pPr>
              <w:rPr>
                <w:rFonts w:ascii="Gill Sans MT" w:hAnsi="Gill Sans MT"/>
                <w:b/>
                <w:color w:val="6A80C1"/>
                <w:sz w:val="32"/>
                <w:szCs w:val="32"/>
                <w:lang w:val="en-GB"/>
              </w:rPr>
            </w:pPr>
            <w:r w:rsidRPr="00F92264">
              <w:rPr>
                <w:rFonts w:ascii="Gill Sans MT" w:hAnsi="Gill Sans MT"/>
                <w:b/>
                <w:color w:val="6A80C1"/>
                <w:sz w:val="32"/>
                <w:szCs w:val="32"/>
                <w:lang w:val="en-GB"/>
              </w:rPr>
              <w:t>Title of project</w:t>
            </w:r>
          </w:p>
        </w:tc>
      </w:tr>
      <w:tr w:rsidR="005E04C9" w14:paraId="285B3FE1" w14:textId="77777777" w:rsidTr="00336644">
        <w:tc>
          <w:tcPr>
            <w:tcW w:w="9622" w:type="dxa"/>
          </w:tcPr>
          <w:p w14:paraId="0C701E8C" w14:textId="77777777" w:rsidR="005E04C9" w:rsidRDefault="005E04C9" w:rsidP="00336644">
            <w:pPr>
              <w:rPr>
                <w:lang w:val="en-GB"/>
              </w:rPr>
            </w:pPr>
          </w:p>
          <w:p w14:paraId="7F9593FD" w14:textId="67DC6088" w:rsidR="003E21A1" w:rsidRDefault="003E21A1" w:rsidP="00336644">
            <w:pPr>
              <w:rPr>
                <w:lang w:val="en-GB"/>
              </w:rPr>
            </w:pPr>
          </w:p>
        </w:tc>
      </w:tr>
    </w:tbl>
    <w:p w14:paraId="0C4D4C98" w14:textId="77777777" w:rsidR="004955A5" w:rsidRPr="00454FA7" w:rsidRDefault="004955A5">
      <w:pPr>
        <w:rPr>
          <w:rFonts w:cs="Arial"/>
          <w:bCs/>
          <w:lang w:val="en-GB"/>
        </w:rPr>
      </w:pPr>
    </w:p>
    <w:p w14:paraId="7284B338" w14:textId="77777777" w:rsidR="003E21A1" w:rsidRPr="00454FA7" w:rsidRDefault="003E21A1">
      <w:pPr>
        <w:rPr>
          <w:rFonts w:cs="Arial"/>
          <w:bCs/>
          <w:color w:val="6A80C1"/>
          <w:lang w:val="en-GB"/>
        </w:rPr>
      </w:pPr>
      <w:r w:rsidRPr="00454FA7">
        <w:rPr>
          <w:rFonts w:cs="Arial"/>
          <w:bCs/>
          <w:color w:val="6A80C1"/>
          <w:lang w:val="en-GB"/>
        </w:rPr>
        <w:br w:type="page"/>
      </w:r>
    </w:p>
    <w:p w14:paraId="0C8007B6" w14:textId="607C81AC" w:rsidR="00ED7702" w:rsidRPr="002432B4" w:rsidRDefault="005E04C9" w:rsidP="00183790">
      <w:pPr>
        <w:tabs>
          <w:tab w:val="left" w:pos="1279"/>
        </w:tabs>
        <w:rPr>
          <w:rFonts w:ascii="Gill Sans MT" w:hAnsi="Gill Sans MT"/>
          <w:b/>
          <w:color w:val="6A80C1"/>
          <w:sz w:val="32"/>
          <w:szCs w:val="32"/>
          <w:lang w:val="en-GB"/>
        </w:rPr>
      </w:pPr>
      <w:r w:rsidRPr="00454FA7">
        <w:rPr>
          <w:rFonts w:ascii="Gill Sans MT" w:hAnsi="Gill Sans MT"/>
          <w:b/>
          <w:color w:val="6A80C1"/>
          <w:sz w:val="32"/>
          <w:szCs w:val="32"/>
          <w:lang w:val="en-GB"/>
        </w:rPr>
        <w:lastRenderedPageBreak/>
        <w:t>C</w:t>
      </w:r>
      <w:r>
        <w:rPr>
          <w:rFonts w:ascii="Gill Sans MT" w:hAnsi="Gill Sans MT"/>
          <w:b/>
          <w:color w:val="6A80C1"/>
          <w:sz w:val="32"/>
          <w:szCs w:val="32"/>
          <w:lang w:val="en-GB"/>
        </w:rPr>
        <w:t>o</w:t>
      </w:r>
      <w:r w:rsidR="00F5079B">
        <w:rPr>
          <w:rFonts w:ascii="Gill Sans MT" w:hAnsi="Gill Sans MT"/>
          <w:b/>
          <w:color w:val="6A80C1"/>
          <w:sz w:val="32"/>
          <w:szCs w:val="32"/>
          <w:lang w:val="en-GB"/>
        </w:rPr>
        <w:t>nflict of Interest D</w:t>
      </w:r>
      <w:r>
        <w:rPr>
          <w:rFonts w:ascii="Gill Sans MT" w:hAnsi="Gill Sans MT"/>
          <w:b/>
          <w:color w:val="6A80C1"/>
          <w:sz w:val="32"/>
          <w:szCs w:val="32"/>
          <w:lang w:val="en-GB"/>
        </w:rPr>
        <w:t>isclosure</w:t>
      </w:r>
    </w:p>
    <w:p w14:paraId="26B49634" w14:textId="16DB8099" w:rsidR="002D1952" w:rsidRDefault="005E04C9" w:rsidP="00183790">
      <w:pPr>
        <w:tabs>
          <w:tab w:val="left" w:pos="1279"/>
        </w:tabs>
        <w:rPr>
          <w:lang w:val="en-GB"/>
        </w:rPr>
      </w:pPr>
      <w:r>
        <w:rPr>
          <w:lang w:val="en-GB"/>
        </w:rPr>
        <w:t>(please complete for each applicant)</w:t>
      </w:r>
    </w:p>
    <w:p w14:paraId="46969A87" w14:textId="77777777" w:rsidR="005E04C9" w:rsidRDefault="005E04C9" w:rsidP="00183790">
      <w:pPr>
        <w:tabs>
          <w:tab w:val="left" w:pos="1279"/>
        </w:tabs>
        <w:rPr>
          <w:lang w:val="en-GB"/>
        </w:rPr>
      </w:pPr>
    </w:p>
    <w:tbl>
      <w:tblPr>
        <w:tblStyle w:val="TableGrid"/>
        <w:tblW w:w="0" w:type="auto"/>
        <w:tblBorders>
          <w:top w:val="single" w:sz="4" w:space="0" w:color="9FAFD9"/>
          <w:left w:val="single" w:sz="4" w:space="0" w:color="9FAFD9"/>
          <w:bottom w:val="single" w:sz="4" w:space="0" w:color="9FAFD9"/>
          <w:right w:val="single" w:sz="4" w:space="0" w:color="9FAFD9"/>
          <w:insideH w:val="single" w:sz="4" w:space="0" w:color="9FAFD9"/>
          <w:insideV w:val="single" w:sz="4" w:space="0" w:color="9FAFD9"/>
        </w:tblBorders>
        <w:tblLook w:val="04A0" w:firstRow="1" w:lastRow="0" w:firstColumn="1" w:lastColumn="0" w:noHBand="0" w:noVBand="1"/>
      </w:tblPr>
      <w:tblGrid>
        <w:gridCol w:w="3397"/>
        <w:gridCol w:w="6225"/>
      </w:tblGrid>
      <w:tr w:rsidR="005E04C9" w:rsidRPr="004408C5" w14:paraId="57F3CB1B" w14:textId="77777777" w:rsidTr="00336644">
        <w:tc>
          <w:tcPr>
            <w:tcW w:w="9622" w:type="dxa"/>
            <w:gridSpan w:val="2"/>
          </w:tcPr>
          <w:p w14:paraId="20B196D2" w14:textId="4B594D31" w:rsidR="005E04C9" w:rsidRPr="004408C5" w:rsidRDefault="005E04C9" w:rsidP="00336644">
            <w:pPr>
              <w:rPr>
                <w:rFonts w:ascii="Gill Sans MT" w:hAnsi="Gill Sans MT"/>
                <w:lang w:val="en-GB"/>
              </w:rPr>
            </w:pPr>
            <w:r>
              <w:rPr>
                <w:rFonts w:ascii="Gill Sans MT" w:hAnsi="Gill Sans MT"/>
                <w:b/>
                <w:color w:val="6A80C1"/>
                <w:sz w:val="28"/>
                <w:szCs w:val="28"/>
                <w:lang w:val="en-GB"/>
              </w:rPr>
              <w:t>A</w:t>
            </w:r>
            <w:r w:rsidRPr="004408C5">
              <w:rPr>
                <w:rFonts w:ascii="Gill Sans MT" w:hAnsi="Gill Sans MT"/>
                <w:b/>
                <w:color w:val="6A80C1"/>
                <w:sz w:val="28"/>
                <w:szCs w:val="28"/>
                <w:lang w:val="en-GB"/>
              </w:rPr>
              <w:t>pplicant details</w:t>
            </w:r>
          </w:p>
        </w:tc>
      </w:tr>
      <w:tr w:rsidR="005E04C9" w:rsidRPr="004408C5" w14:paraId="42C416A9" w14:textId="77777777" w:rsidTr="006D708D">
        <w:tc>
          <w:tcPr>
            <w:tcW w:w="3397" w:type="dxa"/>
          </w:tcPr>
          <w:p w14:paraId="3EC3BC53" w14:textId="77777777" w:rsidR="005E04C9" w:rsidRPr="004408C5" w:rsidRDefault="005E04C9" w:rsidP="00336644">
            <w:pPr>
              <w:rPr>
                <w:lang w:val="en-GB"/>
              </w:rPr>
            </w:pPr>
            <w:r>
              <w:rPr>
                <w:lang w:val="en-GB"/>
              </w:rPr>
              <w:t>Title</w:t>
            </w:r>
          </w:p>
        </w:tc>
        <w:tc>
          <w:tcPr>
            <w:tcW w:w="6225" w:type="dxa"/>
          </w:tcPr>
          <w:p w14:paraId="761C9D1B" w14:textId="77777777" w:rsidR="005E04C9" w:rsidRPr="004408C5" w:rsidRDefault="005E04C9" w:rsidP="00336644">
            <w:pPr>
              <w:rPr>
                <w:lang w:val="en-GB"/>
              </w:rPr>
            </w:pPr>
          </w:p>
        </w:tc>
      </w:tr>
      <w:tr w:rsidR="005E04C9" w:rsidRPr="004408C5" w14:paraId="00BA4B04" w14:textId="77777777" w:rsidTr="006D708D">
        <w:tc>
          <w:tcPr>
            <w:tcW w:w="3397" w:type="dxa"/>
          </w:tcPr>
          <w:p w14:paraId="77A622FD" w14:textId="77777777" w:rsidR="005E04C9" w:rsidRPr="004408C5" w:rsidRDefault="005E04C9" w:rsidP="00336644">
            <w:pPr>
              <w:rPr>
                <w:lang w:val="en-GB"/>
              </w:rPr>
            </w:pPr>
            <w:r w:rsidRPr="004408C5">
              <w:rPr>
                <w:lang w:val="en-GB"/>
              </w:rPr>
              <w:t>Full name</w:t>
            </w:r>
          </w:p>
        </w:tc>
        <w:tc>
          <w:tcPr>
            <w:tcW w:w="6225" w:type="dxa"/>
          </w:tcPr>
          <w:p w14:paraId="3B993CB2" w14:textId="77777777" w:rsidR="005E04C9" w:rsidRPr="004408C5" w:rsidRDefault="005E04C9" w:rsidP="00336644">
            <w:pPr>
              <w:rPr>
                <w:lang w:val="en-GB"/>
              </w:rPr>
            </w:pPr>
          </w:p>
        </w:tc>
      </w:tr>
      <w:tr w:rsidR="005E04C9" w:rsidRPr="004408C5" w14:paraId="2CC95757" w14:textId="77777777" w:rsidTr="006D708D">
        <w:tc>
          <w:tcPr>
            <w:tcW w:w="3397" w:type="dxa"/>
          </w:tcPr>
          <w:p w14:paraId="05DC7D79" w14:textId="77777777" w:rsidR="005E04C9" w:rsidRPr="004408C5" w:rsidRDefault="005E04C9" w:rsidP="00336644">
            <w:pPr>
              <w:rPr>
                <w:lang w:val="en-GB"/>
              </w:rPr>
            </w:pPr>
            <w:r>
              <w:rPr>
                <w:lang w:val="en-GB"/>
              </w:rPr>
              <w:t>Position</w:t>
            </w:r>
          </w:p>
        </w:tc>
        <w:tc>
          <w:tcPr>
            <w:tcW w:w="6225" w:type="dxa"/>
          </w:tcPr>
          <w:p w14:paraId="76C63417" w14:textId="77777777" w:rsidR="005E04C9" w:rsidRPr="004408C5" w:rsidRDefault="005E04C9" w:rsidP="00336644">
            <w:pPr>
              <w:rPr>
                <w:lang w:val="en-GB"/>
              </w:rPr>
            </w:pPr>
          </w:p>
        </w:tc>
      </w:tr>
      <w:tr w:rsidR="005E04C9" w:rsidRPr="004408C5" w14:paraId="521E236C" w14:textId="77777777" w:rsidTr="006D708D">
        <w:tc>
          <w:tcPr>
            <w:tcW w:w="3397" w:type="dxa"/>
          </w:tcPr>
          <w:p w14:paraId="43287E4B" w14:textId="77777777" w:rsidR="005E04C9" w:rsidRPr="004408C5" w:rsidRDefault="005E04C9" w:rsidP="00336644">
            <w:pPr>
              <w:rPr>
                <w:lang w:val="en-GB"/>
              </w:rPr>
            </w:pPr>
            <w:r w:rsidRPr="004408C5">
              <w:rPr>
                <w:lang w:val="en-GB"/>
              </w:rPr>
              <w:t xml:space="preserve">Department and </w:t>
            </w:r>
            <w:r>
              <w:rPr>
                <w:lang w:val="en-GB"/>
              </w:rPr>
              <w:t>I</w:t>
            </w:r>
            <w:r w:rsidRPr="004408C5">
              <w:rPr>
                <w:lang w:val="en-GB"/>
              </w:rPr>
              <w:t>nstitution</w:t>
            </w:r>
          </w:p>
        </w:tc>
        <w:tc>
          <w:tcPr>
            <w:tcW w:w="6225" w:type="dxa"/>
          </w:tcPr>
          <w:p w14:paraId="0381ED59" w14:textId="77777777" w:rsidR="005E04C9" w:rsidRDefault="005E04C9" w:rsidP="00336644">
            <w:pPr>
              <w:rPr>
                <w:lang w:val="en-GB"/>
              </w:rPr>
            </w:pPr>
          </w:p>
          <w:p w14:paraId="2A7B2A9A" w14:textId="77777777" w:rsidR="005E04C9" w:rsidRPr="004408C5" w:rsidRDefault="005E04C9" w:rsidP="00336644">
            <w:pPr>
              <w:rPr>
                <w:lang w:val="en-GB"/>
              </w:rPr>
            </w:pPr>
          </w:p>
        </w:tc>
      </w:tr>
      <w:tr w:rsidR="002D1952" w:rsidRPr="004408C5" w14:paraId="1F801487" w14:textId="77777777" w:rsidTr="00521ACE">
        <w:tc>
          <w:tcPr>
            <w:tcW w:w="9622" w:type="dxa"/>
            <w:gridSpan w:val="2"/>
          </w:tcPr>
          <w:p w14:paraId="78F30E7F" w14:textId="59B6E2AC" w:rsidR="002D1952" w:rsidRDefault="00F34AF1" w:rsidP="00521ACE">
            <w:pPr>
              <w:rPr>
                <w:rFonts w:ascii="Gill Sans MT" w:hAnsi="Gill Sans MT"/>
                <w:b/>
                <w:color w:val="6A80C1"/>
                <w:sz w:val="28"/>
                <w:szCs w:val="28"/>
                <w:lang w:val="en-GB"/>
              </w:rPr>
            </w:pPr>
            <w:r>
              <w:rPr>
                <w:rFonts w:ascii="Gill Sans MT" w:hAnsi="Gill Sans MT"/>
                <w:b/>
                <w:color w:val="6A80C1"/>
                <w:sz w:val="28"/>
                <w:szCs w:val="28"/>
                <w:lang w:val="en-GB"/>
              </w:rPr>
              <w:t>Did you at any time receive payment for services</w:t>
            </w:r>
            <w:r w:rsidR="00F92264">
              <w:rPr>
                <w:rFonts w:ascii="Gill Sans MT" w:hAnsi="Gill Sans MT"/>
                <w:b/>
                <w:color w:val="6A80C1"/>
                <w:sz w:val="28"/>
                <w:szCs w:val="28"/>
                <w:lang w:val="en-GB"/>
              </w:rPr>
              <w:t xml:space="preserve"> from a third party where there would be relevant conflicts of interest?</w:t>
            </w:r>
          </w:p>
        </w:tc>
      </w:tr>
      <w:tr w:rsidR="00F92264" w14:paraId="35FAB28E" w14:textId="77777777" w:rsidTr="00336644">
        <w:tc>
          <w:tcPr>
            <w:tcW w:w="9622" w:type="dxa"/>
            <w:gridSpan w:val="2"/>
          </w:tcPr>
          <w:p w14:paraId="2B429FD7" w14:textId="77777777" w:rsidR="00F92264" w:rsidRDefault="00F92264" w:rsidP="003E21A1">
            <w:pPr>
              <w:rPr>
                <w:lang w:val="en-GB"/>
              </w:rPr>
            </w:pPr>
            <w:r>
              <w:rPr>
                <w:lang w:val="en-GB"/>
              </w:rPr>
              <w:t xml:space="preserve">Yes </w:t>
            </w:r>
            <w:r>
              <w:rPr>
                <w:lang w:val="en-GB"/>
              </w:rPr>
              <w:fldChar w:fldCharType="begin">
                <w:ffData>
                  <w:name w:val="Check1"/>
                  <w:enabled/>
                  <w:calcOnExit w:val="0"/>
                  <w:checkBox>
                    <w:sizeAuto/>
                    <w:default w:val="0"/>
                  </w:checkBox>
                </w:ffData>
              </w:fldChar>
            </w:r>
            <w:r>
              <w:rPr>
                <w:lang w:val="en-GB"/>
              </w:rPr>
              <w:instrText xml:space="preserve"> FORMCHECKBOX </w:instrText>
            </w:r>
            <w:r w:rsidR="00340787">
              <w:rPr>
                <w:lang w:val="en-GB"/>
              </w:rPr>
            </w:r>
            <w:r w:rsidR="00340787">
              <w:rPr>
                <w:lang w:val="en-GB"/>
              </w:rPr>
              <w:fldChar w:fldCharType="separate"/>
            </w:r>
            <w:r>
              <w:rPr>
                <w:lang w:val="en-GB"/>
              </w:rPr>
              <w:fldChar w:fldCharType="end"/>
            </w:r>
            <w:r>
              <w:rPr>
                <w:lang w:val="en-GB"/>
              </w:rPr>
              <w:t xml:space="preserve">             No </w:t>
            </w:r>
            <w:r>
              <w:rPr>
                <w:lang w:val="en-GB"/>
              </w:rPr>
              <w:fldChar w:fldCharType="begin">
                <w:ffData>
                  <w:name w:val="Check2"/>
                  <w:enabled/>
                  <w:calcOnExit w:val="0"/>
                  <w:checkBox>
                    <w:sizeAuto/>
                    <w:default w:val="0"/>
                  </w:checkBox>
                </w:ffData>
              </w:fldChar>
            </w:r>
            <w:r>
              <w:rPr>
                <w:lang w:val="en-GB"/>
              </w:rPr>
              <w:instrText xml:space="preserve"> FORMCHECKBOX </w:instrText>
            </w:r>
            <w:r w:rsidR="00340787">
              <w:rPr>
                <w:lang w:val="en-GB"/>
              </w:rPr>
            </w:r>
            <w:r w:rsidR="00340787">
              <w:rPr>
                <w:lang w:val="en-GB"/>
              </w:rPr>
              <w:fldChar w:fldCharType="separate"/>
            </w:r>
            <w:r>
              <w:rPr>
                <w:lang w:val="en-GB"/>
              </w:rPr>
              <w:fldChar w:fldCharType="end"/>
            </w:r>
          </w:p>
        </w:tc>
      </w:tr>
      <w:tr w:rsidR="00F92264" w:rsidRPr="00C561D3" w14:paraId="02AD1FA5" w14:textId="77777777" w:rsidTr="00336644">
        <w:tc>
          <w:tcPr>
            <w:tcW w:w="9622" w:type="dxa"/>
            <w:gridSpan w:val="2"/>
          </w:tcPr>
          <w:p w14:paraId="6DA0B4F2" w14:textId="5822CA95" w:rsidR="00F92264" w:rsidRDefault="00F92264" w:rsidP="00336644">
            <w:pPr>
              <w:rPr>
                <w:lang w:val="en-GB"/>
              </w:rPr>
            </w:pPr>
            <w:r>
              <w:rPr>
                <w:lang w:val="en-GB"/>
              </w:rPr>
              <w:t>If yes</w:t>
            </w:r>
            <w:r w:rsidR="003E21A1">
              <w:rPr>
                <w:lang w:val="en-GB"/>
              </w:rPr>
              <w:t>,</w:t>
            </w:r>
            <w:r>
              <w:rPr>
                <w:lang w:val="en-GB"/>
              </w:rPr>
              <w:t xml:space="preserve"> please give value and details e.g. grant, personal fees, non-financial support.</w:t>
            </w:r>
          </w:p>
          <w:p w14:paraId="494A8D11" w14:textId="77777777" w:rsidR="00F92264" w:rsidRDefault="00F92264" w:rsidP="00336644">
            <w:pPr>
              <w:rPr>
                <w:highlight w:val="yellow"/>
                <w:lang w:val="en-GB"/>
              </w:rPr>
            </w:pPr>
          </w:p>
          <w:p w14:paraId="6339D11C" w14:textId="77777777" w:rsidR="00F92264" w:rsidRDefault="00F92264" w:rsidP="00336644">
            <w:pPr>
              <w:rPr>
                <w:highlight w:val="yellow"/>
                <w:lang w:val="en-GB"/>
              </w:rPr>
            </w:pPr>
          </w:p>
          <w:p w14:paraId="4C12A768" w14:textId="5FE805F7" w:rsidR="006D708D" w:rsidRPr="00C561D3" w:rsidRDefault="006D708D" w:rsidP="00336644">
            <w:pPr>
              <w:rPr>
                <w:highlight w:val="yellow"/>
                <w:lang w:val="en-GB"/>
              </w:rPr>
            </w:pPr>
          </w:p>
        </w:tc>
      </w:tr>
      <w:tr w:rsidR="002D1952" w:rsidRPr="004408C5" w14:paraId="0FB36A82" w14:textId="77777777" w:rsidTr="00521ACE">
        <w:tc>
          <w:tcPr>
            <w:tcW w:w="9622" w:type="dxa"/>
            <w:gridSpan w:val="2"/>
          </w:tcPr>
          <w:p w14:paraId="0FA03239" w14:textId="5470C245" w:rsidR="002D1952" w:rsidRDefault="00F92264" w:rsidP="00521ACE">
            <w:pPr>
              <w:rPr>
                <w:lang w:val="en-GB"/>
              </w:rPr>
            </w:pPr>
            <w:r>
              <w:rPr>
                <w:rFonts w:ascii="Gill Sans MT" w:hAnsi="Gill Sans MT"/>
                <w:b/>
                <w:color w:val="6A80C1"/>
                <w:sz w:val="28"/>
                <w:szCs w:val="28"/>
                <w:lang w:val="en-GB"/>
              </w:rPr>
              <w:t xml:space="preserve">Do you have any financial relationships (regardless of amount) with </w:t>
            </w:r>
            <w:r w:rsidR="003E21A1">
              <w:rPr>
                <w:rFonts w:ascii="Gill Sans MT" w:hAnsi="Gill Sans MT"/>
                <w:b/>
                <w:color w:val="6A80C1"/>
                <w:sz w:val="28"/>
                <w:szCs w:val="28"/>
                <w:lang w:val="en-GB"/>
              </w:rPr>
              <w:t xml:space="preserve">any of the </w:t>
            </w:r>
            <w:r w:rsidR="007F7C89">
              <w:rPr>
                <w:rFonts w:ascii="Gill Sans MT" w:hAnsi="Gill Sans MT"/>
                <w:b/>
                <w:color w:val="6A80C1"/>
                <w:sz w:val="28"/>
                <w:szCs w:val="28"/>
                <w:lang w:val="en-GB"/>
              </w:rPr>
              <w:t xml:space="preserve">organisations </w:t>
            </w:r>
            <w:r w:rsidR="003E21A1">
              <w:rPr>
                <w:rFonts w:ascii="Gill Sans MT" w:hAnsi="Gill Sans MT"/>
                <w:b/>
                <w:color w:val="6A80C1"/>
                <w:sz w:val="28"/>
                <w:szCs w:val="28"/>
                <w:lang w:val="en-GB"/>
              </w:rPr>
              <w:t>described above?</w:t>
            </w:r>
          </w:p>
        </w:tc>
      </w:tr>
      <w:tr w:rsidR="00F92264" w14:paraId="10748D65" w14:textId="77777777" w:rsidTr="00336644">
        <w:tc>
          <w:tcPr>
            <w:tcW w:w="9622" w:type="dxa"/>
            <w:gridSpan w:val="2"/>
          </w:tcPr>
          <w:p w14:paraId="46A3AEC5" w14:textId="77777777" w:rsidR="00F92264" w:rsidRDefault="00F92264" w:rsidP="00336644">
            <w:pPr>
              <w:rPr>
                <w:lang w:val="en-GB"/>
              </w:rPr>
            </w:pPr>
            <w:r>
              <w:rPr>
                <w:lang w:val="en-GB"/>
              </w:rPr>
              <w:t xml:space="preserve">Yes </w:t>
            </w:r>
            <w:r>
              <w:rPr>
                <w:lang w:val="en-GB"/>
              </w:rPr>
              <w:fldChar w:fldCharType="begin">
                <w:ffData>
                  <w:name w:val="Check1"/>
                  <w:enabled/>
                  <w:calcOnExit w:val="0"/>
                  <w:checkBox>
                    <w:sizeAuto/>
                    <w:default w:val="0"/>
                  </w:checkBox>
                </w:ffData>
              </w:fldChar>
            </w:r>
            <w:r>
              <w:rPr>
                <w:lang w:val="en-GB"/>
              </w:rPr>
              <w:instrText xml:space="preserve"> FORMCHECKBOX </w:instrText>
            </w:r>
            <w:r w:rsidR="00340787">
              <w:rPr>
                <w:lang w:val="en-GB"/>
              </w:rPr>
            </w:r>
            <w:r w:rsidR="00340787">
              <w:rPr>
                <w:lang w:val="en-GB"/>
              </w:rPr>
              <w:fldChar w:fldCharType="separate"/>
            </w:r>
            <w:r>
              <w:rPr>
                <w:lang w:val="en-GB"/>
              </w:rPr>
              <w:fldChar w:fldCharType="end"/>
            </w:r>
            <w:r>
              <w:rPr>
                <w:lang w:val="en-GB"/>
              </w:rPr>
              <w:t xml:space="preserve">             No </w:t>
            </w:r>
            <w:r>
              <w:rPr>
                <w:lang w:val="en-GB"/>
              </w:rPr>
              <w:fldChar w:fldCharType="begin">
                <w:ffData>
                  <w:name w:val="Check2"/>
                  <w:enabled/>
                  <w:calcOnExit w:val="0"/>
                  <w:checkBox>
                    <w:sizeAuto/>
                    <w:default w:val="0"/>
                  </w:checkBox>
                </w:ffData>
              </w:fldChar>
            </w:r>
            <w:r>
              <w:rPr>
                <w:lang w:val="en-GB"/>
              </w:rPr>
              <w:instrText xml:space="preserve"> FORMCHECKBOX </w:instrText>
            </w:r>
            <w:r w:rsidR="00340787">
              <w:rPr>
                <w:lang w:val="en-GB"/>
              </w:rPr>
            </w:r>
            <w:r w:rsidR="00340787">
              <w:rPr>
                <w:lang w:val="en-GB"/>
              </w:rPr>
              <w:fldChar w:fldCharType="separate"/>
            </w:r>
            <w:r>
              <w:rPr>
                <w:lang w:val="en-GB"/>
              </w:rPr>
              <w:fldChar w:fldCharType="end"/>
            </w:r>
          </w:p>
        </w:tc>
      </w:tr>
      <w:tr w:rsidR="00F92264" w:rsidRPr="00C561D3" w14:paraId="47E94A5F" w14:textId="77777777" w:rsidTr="00336644">
        <w:tc>
          <w:tcPr>
            <w:tcW w:w="9622" w:type="dxa"/>
            <w:gridSpan w:val="2"/>
          </w:tcPr>
          <w:p w14:paraId="59BB455E" w14:textId="01D3FFA4" w:rsidR="00F92264" w:rsidRDefault="00F92264" w:rsidP="00F92264">
            <w:pPr>
              <w:rPr>
                <w:lang w:val="en-GB"/>
              </w:rPr>
            </w:pPr>
            <w:r>
              <w:rPr>
                <w:lang w:val="en-GB"/>
              </w:rPr>
              <w:t>If yes</w:t>
            </w:r>
            <w:r w:rsidR="003E21A1">
              <w:rPr>
                <w:lang w:val="en-GB"/>
              </w:rPr>
              <w:t>,</w:t>
            </w:r>
            <w:r>
              <w:rPr>
                <w:lang w:val="en-GB"/>
              </w:rPr>
              <w:t xml:space="preserve"> please give value and details e.g. grant, personal fees, non-financial support</w:t>
            </w:r>
            <w:r w:rsidR="003E21A1">
              <w:rPr>
                <w:lang w:val="en-GB"/>
              </w:rPr>
              <w:t xml:space="preserve">, </w:t>
            </w:r>
            <w:r w:rsidR="002024C4">
              <w:rPr>
                <w:lang w:val="en-GB"/>
              </w:rPr>
              <w:t xml:space="preserve">stocks and </w:t>
            </w:r>
            <w:r w:rsidR="003E21A1">
              <w:rPr>
                <w:lang w:val="en-GB"/>
              </w:rPr>
              <w:t>shares</w:t>
            </w:r>
            <w:r>
              <w:rPr>
                <w:lang w:val="en-GB"/>
              </w:rPr>
              <w:t>.</w:t>
            </w:r>
          </w:p>
          <w:p w14:paraId="4047D987" w14:textId="77777777" w:rsidR="00F92264" w:rsidRDefault="00F92264" w:rsidP="00336644">
            <w:pPr>
              <w:rPr>
                <w:highlight w:val="yellow"/>
                <w:lang w:val="en-GB"/>
              </w:rPr>
            </w:pPr>
          </w:p>
          <w:p w14:paraId="1F70DD5F" w14:textId="77777777" w:rsidR="00F92264" w:rsidRPr="00C561D3" w:rsidRDefault="00F92264" w:rsidP="00336644">
            <w:pPr>
              <w:rPr>
                <w:highlight w:val="yellow"/>
                <w:lang w:val="en-GB"/>
              </w:rPr>
            </w:pPr>
          </w:p>
        </w:tc>
      </w:tr>
      <w:tr w:rsidR="002D1952" w:rsidRPr="004408C5" w14:paraId="1E33DF64" w14:textId="77777777" w:rsidTr="00521ACE">
        <w:tc>
          <w:tcPr>
            <w:tcW w:w="9622" w:type="dxa"/>
            <w:gridSpan w:val="2"/>
          </w:tcPr>
          <w:p w14:paraId="7109C0BC" w14:textId="5D572510" w:rsidR="002D1952" w:rsidRDefault="005E04C9" w:rsidP="00521ACE">
            <w:pPr>
              <w:rPr>
                <w:lang w:val="en-GB"/>
              </w:rPr>
            </w:pPr>
            <w:r>
              <w:rPr>
                <w:rFonts w:ascii="Gill Sans MT" w:hAnsi="Gill Sans MT"/>
                <w:b/>
                <w:color w:val="6A80C1"/>
                <w:sz w:val="28"/>
                <w:szCs w:val="28"/>
                <w:lang w:val="en-GB"/>
              </w:rPr>
              <w:t>Are there any other relationships or activities that could be perceived to influence, or give the appearance of potentially influencing, your project?</w:t>
            </w:r>
          </w:p>
        </w:tc>
      </w:tr>
      <w:tr w:rsidR="005E04C9" w:rsidRPr="004408C5" w14:paraId="2F8E5E13" w14:textId="77777777" w:rsidTr="00521ACE">
        <w:tc>
          <w:tcPr>
            <w:tcW w:w="9622" w:type="dxa"/>
            <w:gridSpan w:val="2"/>
          </w:tcPr>
          <w:p w14:paraId="62714C70" w14:textId="056AD8EF" w:rsidR="005E04C9" w:rsidRDefault="005E04C9" w:rsidP="00521ACE">
            <w:pPr>
              <w:rPr>
                <w:lang w:val="en-GB"/>
              </w:rPr>
            </w:pPr>
            <w:r>
              <w:rPr>
                <w:lang w:val="en-GB"/>
              </w:rPr>
              <w:t xml:space="preserve">Yes </w:t>
            </w:r>
            <w:r>
              <w:rPr>
                <w:lang w:val="en-GB"/>
              </w:rPr>
              <w:fldChar w:fldCharType="begin">
                <w:ffData>
                  <w:name w:val="Check1"/>
                  <w:enabled/>
                  <w:calcOnExit w:val="0"/>
                  <w:checkBox>
                    <w:sizeAuto/>
                    <w:default w:val="0"/>
                  </w:checkBox>
                </w:ffData>
              </w:fldChar>
            </w:r>
            <w:bookmarkStart w:id="0" w:name="Check1"/>
            <w:r>
              <w:rPr>
                <w:lang w:val="en-GB"/>
              </w:rPr>
              <w:instrText xml:space="preserve"> FORMCHECKBOX </w:instrText>
            </w:r>
            <w:r w:rsidR="00340787">
              <w:rPr>
                <w:lang w:val="en-GB"/>
              </w:rPr>
            </w:r>
            <w:r w:rsidR="00340787">
              <w:rPr>
                <w:lang w:val="en-GB"/>
              </w:rPr>
              <w:fldChar w:fldCharType="separate"/>
            </w:r>
            <w:r>
              <w:rPr>
                <w:lang w:val="en-GB"/>
              </w:rPr>
              <w:fldChar w:fldCharType="end"/>
            </w:r>
            <w:bookmarkEnd w:id="0"/>
            <w:r>
              <w:rPr>
                <w:lang w:val="en-GB"/>
              </w:rPr>
              <w:t xml:space="preserve">             No </w:t>
            </w:r>
            <w:r>
              <w:rPr>
                <w:lang w:val="en-GB"/>
              </w:rPr>
              <w:fldChar w:fldCharType="begin">
                <w:ffData>
                  <w:name w:val="Check2"/>
                  <w:enabled/>
                  <w:calcOnExit w:val="0"/>
                  <w:checkBox>
                    <w:sizeAuto/>
                    <w:default w:val="0"/>
                  </w:checkBox>
                </w:ffData>
              </w:fldChar>
            </w:r>
            <w:bookmarkStart w:id="1" w:name="Check2"/>
            <w:r>
              <w:rPr>
                <w:lang w:val="en-GB"/>
              </w:rPr>
              <w:instrText xml:space="preserve"> FORMCHECKBOX </w:instrText>
            </w:r>
            <w:r w:rsidR="00340787">
              <w:rPr>
                <w:lang w:val="en-GB"/>
              </w:rPr>
            </w:r>
            <w:r w:rsidR="00340787">
              <w:rPr>
                <w:lang w:val="en-GB"/>
              </w:rPr>
              <w:fldChar w:fldCharType="separate"/>
            </w:r>
            <w:r>
              <w:rPr>
                <w:lang w:val="en-GB"/>
              </w:rPr>
              <w:fldChar w:fldCharType="end"/>
            </w:r>
            <w:bookmarkEnd w:id="1"/>
          </w:p>
        </w:tc>
      </w:tr>
      <w:tr w:rsidR="002D1952" w:rsidRPr="004408C5" w14:paraId="73915A81" w14:textId="77777777" w:rsidTr="00521ACE">
        <w:tc>
          <w:tcPr>
            <w:tcW w:w="9622" w:type="dxa"/>
            <w:gridSpan w:val="2"/>
          </w:tcPr>
          <w:p w14:paraId="778CA016" w14:textId="01BB171B" w:rsidR="002D1952" w:rsidRDefault="005E04C9" w:rsidP="00521ACE">
            <w:pPr>
              <w:rPr>
                <w:lang w:val="en-GB"/>
              </w:rPr>
            </w:pPr>
            <w:r>
              <w:rPr>
                <w:lang w:val="en-GB"/>
              </w:rPr>
              <w:t>If yes</w:t>
            </w:r>
            <w:r w:rsidR="006D708D">
              <w:rPr>
                <w:lang w:val="en-GB"/>
              </w:rPr>
              <w:t>,</w:t>
            </w:r>
            <w:r>
              <w:rPr>
                <w:lang w:val="en-GB"/>
              </w:rPr>
              <w:t xml:space="preserve"> please give details</w:t>
            </w:r>
          </w:p>
          <w:p w14:paraId="66C0FABA" w14:textId="77777777" w:rsidR="005E04C9" w:rsidRDefault="005E04C9" w:rsidP="00521ACE">
            <w:pPr>
              <w:rPr>
                <w:highlight w:val="yellow"/>
                <w:lang w:val="en-GB"/>
              </w:rPr>
            </w:pPr>
          </w:p>
          <w:p w14:paraId="128C6701" w14:textId="77777777" w:rsidR="005E04C9" w:rsidRDefault="005E04C9" w:rsidP="00521ACE">
            <w:pPr>
              <w:rPr>
                <w:highlight w:val="yellow"/>
                <w:lang w:val="en-GB"/>
              </w:rPr>
            </w:pPr>
          </w:p>
          <w:p w14:paraId="470DB2CE" w14:textId="017221EE" w:rsidR="006D708D" w:rsidRPr="00C561D3" w:rsidRDefault="006D708D" w:rsidP="00521ACE">
            <w:pPr>
              <w:rPr>
                <w:highlight w:val="yellow"/>
                <w:lang w:val="en-GB"/>
              </w:rPr>
            </w:pPr>
          </w:p>
        </w:tc>
      </w:tr>
      <w:tr w:rsidR="003700D2" w14:paraId="16D96BEE" w14:textId="77777777" w:rsidTr="006D708D">
        <w:tc>
          <w:tcPr>
            <w:tcW w:w="3397" w:type="dxa"/>
          </w:tcPr>
          <w:p w14:paraId="17D79D6D" w14:textId="77777777" w:rsidR="003700D2" w:rsidRPr="004408C5" w:rsidRDefault="003700D2" w:rsidP="00336644">
            <w:pPr>
              <w:rPr>
                <w:lang w:val="en-GB"/>
              </w:rPr>
            </w:pPr>
            <w:r>
              <w:rPr>
                <w:lang w:val="en-GB"/>
              </w:rPr>
              <w:t>Signature</w:t>
            </w:r>
          </w:p>
        </w:tc>
        <w:tc>
          <w:tcPr>
            <w:tcW w:w="6225" w:type="dxa"/>
          </w:tcPr>
          <w:p w14:paraId="45BF0F60" w14:textId="77777777" w:rsidR="003700D2" w:rsidRDefault="003700D2" w:rsidP="00336644">
            <w:pPr>
              <w:rPr>
                <w:lang w:val="en-GB"/>
              </w:rPr>
            </w:pPr>
          </w:p>
          <w:p w14:paraId="4DBDB93B" w14:textId="77777777" w:rsidR="003700D2" w:rsidRDefault="003700D2" w:rsidP="00336644">
            <w:pPr>
              <w:rPr>
                <w:lang w:val="en-GB"/>
              </w:rPr>
            </w:pPr>
          </w:p>
          <w:p w14:paraId="0277E0BB" w14:textId="77777777" w:rsidR="003700D2" w:rsidRDefault="003700D2" w:rsidP="00336644">
            <w:pPr>
              <w:rPr>
                <w:lang w:val="en-GB"/>
              </w:rPr>
            </w:pPr>
          </w:p>
          <w:p w14:paraId="4BF526AC" w14:textId="77777777" w:rsidR="003700D2" w:rsidRDefault="003700D2" w:rsidP="00336644">
            <w:pPr>
              <w:rPr>
                <w:lang w:val="en-GB"/>
              </w:rPr>
            </w:pPr>
          </w:p>
        </w:tc>
      </w:tr>
    </w:tbl>
    <w:p w14:paraId="1BC0882E" w14:textId="792E581A" w:rsidR="002C6C49" w:rsidRDefault="002C6C49" w:rsidP="00F94E3C">
      <w:pPr>
        <w:jc w:val="center"/>
        <w:rPr>
          <w:lang w:val="en-GB"/>
        </w:rPr>
      </w:pPr>
    </w:p>
    <w:p w14:paraId="3A0A65EA" w14:textId="77777777" w:rsidR="008C2EC0" w:rsidRDefault="008C2EC0">
      <w:pPr>
        <w:jc w:val="center"/>
        <w:rPr>
          <w:lang w:val="en-GB"/>
        </w:rPr>
      </w:pPr>
    </w:p>
    <w:sectPr w:rsidR="008C2EC0" w:rsidSect="00ED7702">
      <w:headerReference w:type="even" r:id="rId9"/>
      <w:headerReference w:type="default" r:id="rId10"/>
      <w:footerReference w:type="even" r:id="rId11"/>
      <w:footerReference w:type="default" r:id="rId12"/>
      <w:headerReference w:type="first" r:id="rId13"/>
      <w:footerReference w:type="first" r:id="rId14"/>
      <w:endnotePr>
        <w:numFmt w:val="decimal"/>
      </w:endnotePr>
      <w:pgSz w:w="11900" w:h="16840"/>
      <w:pgMar w:top="1134" w:right="1134" w:bottom="1134"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10AB0" w14:textId="77777777" w:rsidR="00340787" w:rsidRDefault="00340787" w:rsidP="004955A5">
      <w:r>
        <w:separator/>
      </w:r>
    </w:p>
  </w:endnote>
  <w:endnote w:type="continuationSeparator" w:id="0">
    <w:p w14:paraId="1DF528CF" w14:textId="77777777" w:rsidR="00340787" w:rsidRDefault="00340787" w:rsidP="00495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4D"/>
    <w:family w:val="swiss"/>
    <w:pitch w:val="variable"/>
    <w:sig w:usb0="00000003" w:usb1="00000000" w:usb2="00000000" w:usb3="00000000" w:csb0="00000003"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1F33D" w14:textId="77777777" w:rsidR="00CD2F19" w:rsidRDefault="00CD2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1C340" w14:textId="77777777" w:rsidR="00BF53EB" w:rsidRDefault="00BF53EB" w:rsidP="00BF53EB">
    <w:pPr>
      <w:pStyle w:val="Footer"/>
      <w:tabs>
        <w:tab w:val="clear" w:pos="4513"/>
        <w:tab w:val="clear" w:pos="9026"/>
        <w:tab w:val="left" w:pos="3714"/>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C55BD" w14:textId="77777777" w:rsidR="00CD2F19" w:rsidRDefault="00CD2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27348" w14:textId="77777777" w:rsidR="00340787" w:rsidRDefault="00340787" w:rsidP="004955A5">
      <w:r>
        <w:separator/>
      </w:r>
    </w:p>
  </w:footnote>
  <w:footnote w:type="continuationSeparator" w:id="0">
    <w:p w14:paraId="24110D03" w14:textId="77777777" w:rsidR="00340787" w:rsidRDefault="00340787" w:rsidP="00495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86025" w14:textId="77777777" w:rsidR="00CD2F19" w:rsidRDefault="00CD2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3C25" w14:textId="77777777" w:rsidR="00BF53EB" w:rsidRDefault="00BF53EB" w:rsidP="00CD7EC2">
    <w:pPr>
      <w:pStyle w:val="Header"/>
      <w:rPr>
        <w:lang w:val="en-GB"/>
      </w:rPr>
    </w:pPr>
  </w:p>
  <w:tbl>
    <w:tblPr>
      <w:tblW w:w="0" w:type="auto"/>
      <w:jc w:val="right"/>
      <w:tblBorders>
        <w:insideH w:val="single" w:sz="8" w:space="0" w:color="FFFFFF"/>
        <w:insideV w:val="single" w:sz="8" w:space="0" w:color="FFFFFF"/>
      </w:tblBorders>
      <w:shd w:val="clear" w:color="auto" w:fill="576AB3"/>
      <w:tblLook w:val="0600" w:firstRow="0" w:lastRow="0" w:firstColumn="0" w:lastColumn="0" w:noHBand="1" w:noVBand="1"/>
    </w:tblPr>
    <w:tblGrid>
      <w:gridCol w:w="3595"/>
      <w:gridCol w:w="328"/>
    </w:tblGrid>
    <w:tr w:rsidR="00CD57BF" w:rsidRPr="0022113C" w14:paraId="64787CA6" w14:textId="77777777" w:rsidTr="00E66A96">
      <w:trPr>
        <w:jc w:val="right"/>
      </w:trPr>
      <w:tc>
        <w:tcPr>
          <w:tcW w:w="0" w:type="auto"/>
          <w:shd w:val="clear" w:color="auto" w:fill="8E9DD0"/>
          <w:vAlign w:val="center"/>
        </w:tcPr>
        <w:p w14:paraId="03E90800" w14:textId="5567775F" w:rsidR="00CD57BF" w:rsidRPr="00285C40" w:rsidRDefault="003927AD" w:rsidP="00CD57BF">
          <w:pPr>
            <w:tabs>
              <w:tab w:val="center" w:pos="4286"/>
              <w:tab w:val="right" w:pos="8573"/>
            </w:tabs>
            <w:jc w:val="center"/>
            <w:rPr>
              <w:rFonts w:ascii="Helvetica Neue" w:hAnsi="Helvetica Neue"/>
              <w:b/>
              <w:bCs/>
              <w:caps/>
              <w:color w:val="FFFFFF"/>
              <w:sz w:val="20"/>
              <w:szCs w:val="20"/>
              <w:lang w:val="en-GB" w:eastAsia="zh-TW"/>
            </w:rPr>
          </w:pPr>
          <w:r>
            <w:rPr>
              <w:rFonts w:ascii="Helvetica Neue" w:hAnsi="Helvetica Neue"/>
              <w:b/>
              <w:bCs/>
              <w:caps/>
              <w:color w:val="FFFFFF"/>
              <w:sz w:val="20"/>
              <w:szCs w:val="20"/>
              <w:lang w:val="en-GB" w:eastAsia="zh-TW"/>
            </w:rPr>
            <w:t>IAS Small grant</w:t>
          </w:r>
          <w:r w:rsidR="00921064">
            <w:rPr>
              <w:rFonts w:ascii="Helvetica Neue" w:hAnsi="Helvetica Neue"/>
              <w:b/>
              <w:bCs/>
              <w:caps/>
              <w:color w:val="FFFFFF"/>
              <w:sz w:val="20"/>
              <w:szCs w:val="20"/>
              <w:lang w:val="en-GB" w:eastAsia="zh-TW"/>
            </w:rPr>
            <w:t>s</w:t>
          </w:r>
          <w:r>
            <w:rPr>
              <w:rFonts w:ascii="Helvetica Neue" w:hAnsi="Helvetica Neue"/>
              <w:b/>
              <w:bCs/>
              <w:caps/>
              <w:color w:val="FFFFFF"/>
              <w:sz w:val="20"/>
              <w:szCs w:val="20"/>
              <w:lang w:val="en-GB" w:eastAsia="zh-TW"/>
            </w:rPr>
            <w:t xml:space="preserve"> scheme 202</w:t>
          </w:r>
          <w:r w:rsidR="00CD2F19">
            <w:rPr>
              <w:rFonts w:ascii="Helvetica Neue" w:hAnsi="Helvetica Neue"/>
              <w:b/>
              <w:bCs/>
              <w:caps/>
              <w:color w:val="FFFFFF"/>
              <w:sz w:val="20"/>
              <w:szCs w:val="20"/>
              <w:lang w:val="en-GB" w:eastAsia="zh-TW"/>
            </w:rPr>
            <w:t>2</w:t>
          </w:r>
        </w:p>
      </w:tc>
      <w:tc>
        <w:tcPr>
          <w:tcW w:w="0" w:type="auto"/>
          <w:shd w:val="clear" w:color="auto" w:fill="576AB3"/>
          <w:vAlign w:val="center"/>
        </w:tcPr>
        <w:p w14:paraId="1DE49017" w14:textId="77777777" w:rsidR="00CD57BF" w:rsidRPr="00A237CA" w:rsidRDefault="00CD57BF" w:rsidP="00CD57BF">
          <w:pPr>
            <w:jc w:val="center"/>
            <w:rPr>
              <w:rFonts w:ascii="Helvetica Neue" w:hAnsi="Helvetica Neue"/>
              <w:color w:val="FFFFFF"/>
              <w:sz w:val="20"/>
              <w:szCs w:val="20"/>
              <w:lang w:eastAsia="zh-TW"/>
            </w:rPr>
          </w:pPr>
          <w:r w:rsidRPr="00A237CA">
            <w:rPr>
              <w:rFonts w:ascii="Helvetica Neue" w:hAnsi="Helvetica Neue"/>
              <w:b/>
              <w:color w:val="FFFFFF"/>
              <w:sz w:val="20"/>
              <w:szCs w:val="20"/>
              <w:lang w:eastAsia="zh-TW"/>
            </w:rPr>
            <w:fldChar w:fldCharType="begin"/>
          </w:r>
          <w:r w:rsidRPr="00A237CA">
            <w:rPr>
              <w:rFonts w:ascii="Helvetica Neue" w:hAnsi="Helvetica Neue"/>
              <w:b/>
              <w:color w:val="FFFFFF"/>
              <w:sz w:val="20"/>
              <w:szCs w:val="20"/>
              <w:lang w:eastAsia="zh-TW"/>
            </w:rPr>
            <w:instrText xml:space="preserve"> PAGE   \* MERGEFORMAT </w:instrText>
          </w:r>
          <w:r w:rsidRPr="00A237CA">
            <w:rPr>
              <w:rFonts w:ascii="Helvetica Neue" w:hAnsi="Helvetica Neue"/>
              <w:b/>
              <w:color w:val="FFFFFF"/>
              <w:sz w:val="20"/>
              <w:szCs w:val="20"/>
              <w:lang w:eastAsia="zh-TW"/>
            </w:rPr>
            <w:fldChar w:fldCharType="separate"/>
          </w:r>
          <w:r w:rsidR="009D4336">
            <w:rPr>
              <w:rFonts w:ascii="Helvetica Neue" w:hAnsi="Helvetica Neue"/>
              <w:b/>
              <w:noProof/>
              <w:color w:val="FFFFFF"/>
              <w:sz w:val="20"/>
              <w:szCs w:val="20"/>
              <w:lang w:eastAsia="zh-TW"/>
            </w:rPr>
            <w:t>2</w:t>
          </w:r>
          <w:r w:rsidRPr="00A237CA">
            <w:rPr>
              <w:rFonts w:ascii="Helvetica Neue" w:hAnsi="Helvetica Neue"/>
              <w:b/>
              <w:color w:val="FFFFFF"/>
              <w:sz w:val="20"/>
              <w:szCs w:val="20"/>
              <w:lang w:eastAsia="zh-TW"/>
            </w:rPr>
            <w:fldChar w:fldCharType="end"/>
          </w:r>
        </w:p>
      </w:tc>
    </w:tr>
  </w:tbl>
  <w:p w14:paraId="7D52D247" w14:textId="77777777" w:rsidR="00CD57BF" w:rsidRDefault="00CD57BF" w:rsidP="00CD7EC2">
    <w:pPr>
      <w:pStyle w:val="Header"/>
      <w:rPr>
        <w:lang w:val="en-GB"/>
      </w:rPr>
    </w:pPr>
  </w:p>
  <w:p w14:paraId="6D59F629" w14:textId="77777777" w:rsidR="00ED7702" w:rsidRPr="00CD7EC2" w:rsidRDefault="00ED7702" w:rsidP="00CD7EC2">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351FD" w14:textId="77777777" w:rsidR="00CD7EC2" w:rsidRDefault="00CD7EC2" w:rsidP="00CD7EC2">
    <w:pPr>
      <w:pStyle w:val="Header"/>
      <w:jc w:val="right"/>
    </w:pPr>
  </w:p>
  <w:p w14:paraId="7D8D5B15" w14:textId="77777777" w:rsidR="00CD57BF" w:rsidRDefault="00CD57BF" w:rsidP="00CD7EC2">
    <w:pPr>
      <w:pStyle w:val="Header"/>
      <w:jc w:val="right"/>
    </w:pPr>
    <w:r>
      <w:rPr>
        <w:noProof/>
        <w:lang w:val="en-GB" w:eastAsia="en-GB"/>
      </w:rPr>
      <w:drawing>
        <wp:inline distT="0" distB="0" distL="0" distR="0" wp14:anchorId="0DB511CA" wp14:editId="767818D1">
          <wp:extent cx="1800000" cy="598825"/>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habibkadiri/Dropbox (IAS)/IAS &amp; AHF Team Folder/Designs/Letterheads and logos/IAS/IAS logo 2.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000" cy="598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637FF"/>
    <w:multiLevelType w:val="hybridMultilevel"/>
    <w:tmpl w:val="C7FA47C4"/>
    <w:lvl w:ilvl="0" w:tplc="51242818">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EF6A70"/>
    <w:multiLevelType w:val="hybridMultilevel"/>
    <w:tmpl w:val="93A83F88"/>
    <w:lvl w:ilvl="0" w:tplc="ED6E334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E96D27"/>
    <w:multiLevelType w:val="hybridMultilevel"/>
    <w:tmpl w:val="751AE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437E4F"/>
    <w:multiLevelType w:val="hybridMultilevel"/>
    <w:tmpl w:val="3EBC3A96"/>
    <w:lvl w:ilvl="0" w:tplc="77940CB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DA123E"/>
    <w:multiLevelType w:val="hybridMultilevel"/>
    <w:tmpl w:val="0876F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4D47587"/>
    <w:multiLevelType w:val="hybridMultilevel"/>
    <w:tmpl w:val="00CE3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9059FB"/>
    <w:multiLevelType w:val="hybridMultilevel"/>
    <w:tmpl w:val="A8D20952"/>
    <w:lvl w:ilvl="0" w:tplc="E42AACB8">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7016050">
    <w:abstractNumId w:val="6"/>
  </w:num>
  <w:num w:numId="2" w16cid:durableId="1211191576">
    <w:abstractNumId w:val="5"/>
  </w:num>
  <w:num w:numId="3" w16cid:durableId="1025254357">
    <w:abstractNumId w:val="1"/>
  </w:num>
  <w:num w:numId="4" w16cid:durableId="184294171">
    <w:abstractNumId w:val="2"/>
  </w:num>
  <w:num w:numId="5" w16cid:durableId="1510951959">
    <w:abstractNumId w:val="3"/>
  </w:num>
  <w:num w:numId="6" w16cid:durableId="1294599201">
    <w:abstractNumId w:val="0"/>
  </w:num>
  <w:num w:numId="7" w16cid:durableId="2088963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D00"/>
    <w:rsid w:val="00044F2C"/>
    <w:rsid w:val="00061CD0"/>
    <w:rsid w:val="001213BD"/>
    <w:rsid w:val="00183790"/>
    <w:rsid w:val="001C3DA0"/>
    <w:rsid w:val="002024C4"/>
    <w:rsid w:val="002432B4"/>
    <w:rsid w:val="00246E13"/>
    <w:rsid w:val="002B60FF"/>
    <w:rsid w:val="002C6C49"/>
    <w:rsid w:val="002D1952"/>
    <w:rsid w:val="002D5729"/>
    <w:rsid w:val="00340787"/>
    <w:rsid w:val="0035122E"/>
    <w:rsid w:val="00356379"/>
    <w:rsid w:val="003700D2"/>
    <w:rsid w:val="003747DE"/>
    <w:rsid w:val="003927AD"/>
    <w:rsid w:val="003D72A8"/>
    <w:rsid w:val="003E21A1"/>
    <w:rsid w:val="004152BB"/>
    <w:rsid w:val="00421E3C"/>
    <w:rsid w:val="004408C5"/>
    <w:rsid w:val="00454FA7"/>
    <w:rsid w:val="0046488F"/>
    <w:rsid w:val="00473DF6"/>
    <w:rsid w:val="00482ABB"/>
    <w:rsid w:val="00491A75"/>
    <w:rsid w:val="004955A5"/>
    <w:rsid w:val="005566AF"/>
    <w:rsid w:val="00567E10"/>
    <w:rsid w:val="005A3326"/>
    <w:rsid w:val="005C4A3E"/>
    <w:rsid w:val="005E04C9"/>
    <w:rsid w:val="005E7D70"/>
    <w:rsid w:val="005F0A1D"/>
    <w:rsid w:val="005F2E56"/>
    <w:rsid w:val="00690A40"/>
    <w:rsid w:val="006C0EFD"/>
    <w:rsid w:val="006D708D"/>
    <w:rsid w:val="00716B74"/>
    <w:rsid w:val="007A3231"/>
    <w:rsid w:val="007F3547"/>
    <w:rsid w:val="007F7C89"/>
    <w:rsid w:val="00823D98"/>
    <w:rsid w:val="0087705F"/>
    <w:rsid w:val="008B69B3"/>
    <w:rsid w:val="008C2EC0"/>
    <w:rsid w:val="009162F0"/>
    <w:rsid w:val="00921064"/>
    <w:rsid w:val="009735F6"/>
    <w:rsid w:val="00997C95"/>
    <w:rsid w:val="009D4336"/>
    <w:rsid w:val="009E701B"/>
    <w:rsid w:val="00A547D6"/>
    <w:rsid w:val="00A7241A"/>
    <w:rsid w:val="00B0045B"/>
    <w:rsid w:val="00B05FEF"/>
    <w:rsid w:val="00B4290F"/>
    <w:rsid w:val="00B8617C"/>
    <w:rsid w:val="00BA6795"/>
    <w:rsid w:val="00BF53EB"/>
    <w:rsid w:val="00C561D3"/>
    <w:rsid w:val="00CC10C0"/>
    <w:rsid w:val="00CC473B"/>
    <w:rsid w:val="00CD2F19"/>
    <w:rsid w:val="00CD57BF"/>
    <w:rsid w:val="00CD5D23"/>
    <w:rsid w:val="00CD65D4"/>
    <w:rsid w:val="00CD7EC2"/>
    <w:rsid w:val="00CE7D00"/>
    <w:rsid w:val="00D26C81"/>
    <w:rsid w:val="00D41B02"/>
    <w:rsid w:val="00D45916"/>
    <w:rsid w:val="00DB0436"/>
    <w:rsid w:val="00DE04D5"/>
    <w:rsid w:val="00DF3897"/>
    <w:rsid w:val="00E42934"/>
    <w:rsid w:val="00E7234B"/>
    <w:rsid w:val="00ED553C"/>
    <w:rsid w:val="00ED7702"/>
    <w:rsid w:val="00EE0645"/>
    <w:rsid w:val="00EE0DDE"/>
    <w:rsid w:val="00F14420"/>
    <w:rsid w:val="00F34AF1"/>
    <w:rsid w:val="00F5079B"/>
    <w:rsid w:val="00F92264"/>
    <w:rsid w:val="00F94E3C"/>
    <w:rsid w:val="00FC32E1"/>
    <w:rsid w:val="00FF2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5C934"/>
  <w15:docId w15:val="{5DC70FB0-F59C-4337-8A12-BCBA6727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EC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uiPriority w:val="34"/>
    <w:qFormat/>
    <w:rsid w:val="004955A5"/>
    <w:pPr>
      <w:pBdr>
        <w:top w:val="nil"/>
        <w:left w:val="nil"/>
        <w:bottom w:val="nil"/>
        <w:right w:val="nil"/>
        <w:between w:val="nil"/>
        <w:bar w:val="nil"/>
      </w:pBdr>
      <w:ind w:left="720"/>
    </w:pPr>
    <w:rPr>
      <w:rFonts w:ascii="Cambria" w:eastAsia="Cambria" w:hAnsi="Cambria" w:cs="Cambria"/>
      <w:color w:val="000000"/>
      <w:u w:color="000000"/>
      <w:bdr w:val="nil"/>
    </w:rPr>
  </w:style>
  <w:style w:type="paragraph" w:styleId="Header">
    <w:name w:val="header"/>
    <w:basedOn w:val="Normal"/>
    <w:link w:val="HeaderChar"/>
    <w:uiPriority w:val="99"/>
    <w:unhideWhenUsed/>
    <w:rsid w:val="004955A5"/>
    <w:pPr>
      <w:tabs>
        <w:tab w:val="center" w:pos="4513"/>
        <w:tab w:val="right" w:pos="9026"/>
      </w:tabs>
    </w:pPr>
  </w:style>
  <w:style w:type="character" w:customStyle="1" w:styleId="HeaderChar">
    <w:name w:val="Header Char"/>
    <w:basedOn w:val="DefaultParagraphFont"/>
    <w:link w:val="Header"/>
    <w:uiPriority w:val="99"/>
    <w:rsid w:val="004955A5"/>
  </w:style>
  <w:style w:type="paragraph" w:styleId="Footer">
    <w:name w:val="footer"/>
    <w:basedOn w:val="Normal"/>
    <w:link w:val="FooterChar"/>
    <w:uiPriority w:val="99"/>
    <w:unhideWhenUsed/>
    <w:rsid w:val="004955A5"/>
    <w:pPr>
      <w:tabs>
        <w:tab w:val="center" w:pos="4513"/>
        <w:tab w:val="right" w:pos="9026"/>
      </w:tabs>
    </w:pPr>
  </w:style>
  <w:style w:type="character" w:customStyle="1" w:styleId="FooterChar">
    <w:name w:val="Footer Char"/>
    <w:basedOn w:val="DefaultParagraphFont"/>
    <w:link w:val="Footer"/>
    <w:uiPriority w:val="99"/>
    <w:rsid w:val="004955A5"/>
  </w:style>
  <w:style w:type="paragraph" w:styleId="NoSpacing">
    <w:name w:val="No Spacing"/>
    <w:link w:val="NoSpacingChar"/>
    <w:uiPriority w:val="1"/>
    <w:qFormat/>
    <w:rsid w:val="00183790"/>
    <w:rPr>
      <w:rFonts w:asciiTheme="minorHAnsi" w:eastAsiaTheme="minorEastAsia" w:hAnsiTheme="minorHAnsi"/>
      <w:sz w:val="22"/>
      <w:szCs w:val="22"/>
      <w:lang w:eastAsia="zh-CN"/>
    </w:rPr>
  </w:style>
  <w:style w:type="character" w:customStyle="1" w:styleId="NoSpacingChar">
    <w:name w:val="No Spacing Char"/>
    <w:basedOn w:val="DefaultParagraphFont"/>
    <w:link w:val="NoSpacing"/>
    <w:uiPriority w:val="1"/>
    <w:rsid w:val="00183790"/>
    <w:rPr>
      <w:rFonts w:asciiTheme="minorHAnsi" w:eastAsiaTheme="minorEastAsia" w:hAnsiTheme="minorHAnsi"/>
      <w:sz w:val="22"/>
      <w:szCs w:val="22"/>
      <w:lang w:eastAsia="zh-CN"/>
    </w:rPr>
  </w:style>
  <w:style w:type="character" w:customStyle="1" w:styleId="Heading1Char">
    <w:name w:val="Heading 1 Char"/>
    <w:basedOn w:val="DefaultParagraphFont"/>
    <w:link w:val="Heading1"/>
    <w:uiPriority w:val="9"/>
    <w:rsid w:val="00CD7EC2"/>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semiHidden/>
    <w:unhideWhenUsed/>
    <w:rsid w:val="00CD57BF"/>
    <w:rPr>
      <w:sz w:val="20"/>
      <w:szCs w:val="20"/>
    </w:rPr>
  </w:style>
  <w:style w:type="character" w:customStyle="1" w:styleId="EndnoteTextChar">
    <w:name w:val="Endnote Text Char"/>
    <w:basedOn w:val="DefaultParagraphFont"/>
    <w:link w:val="EndnoteText"/>
    <w:uiPriority w:val="99"/>
    <w:semiHidden/>
    <w:rsid w:val="00CD57BF"/>
    <w:rPr>
      <w:sz w:val="20"/>
      <w:szCs w:val="20"/>
    </w:rPr>
  </w:style>
  <w:style w:type="character" w:styleId="EndnoteReference">
    <w:name w:val="endnote reference"/>
    <w:basedOn w:val="DefaultParagraphFont"/>
    <w:uiPriority w:val="99"/>
    <w:semiHidden/>
    <w:unhideWhenUsed/>
    <w:rsid w:val="00CD57BF"/>
    <w:rPr>
      <w:vertAlign w:val="superscript"/>
    </w:rPr>
  </w:style>
  <w:style w:type="paragraph" w:styleId="BalloonText">
    <w:name w:val="Balloon Text"/>
    <w:basedOn w:val="Normal"/>
    <w:link w:val="BalloonTextChar"/>
    <w:uiPriority w:val="99"/>
    <w:semiHidden/>
    <w:unhideWhenUsed/>
    <w:rsid w:val="00CC473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473B"/>
    <w:rPr>
      <w:rFonts w:ascii="Times New Roman" w:hAnsi="Times New Roman" w:cs="Times New Roman"/>
      <w:sz w:val="18"/>
      <w:szCs w:val="18"/>
    </w:rPr>
  </w:style>
  <w:style w:type="table" w:styleId="TableGrid">
    <w:name w:val="Table Grid"/>
    <w:basedOn w:val="TableNormal"/>
    <w:uiPriority w:val="39"/>
    <w:rsid w:val="00440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0DDE"/>
    <w:rPr>
      <w:color w:val="0563C1" w:themeColor="hyperlink"/>
      <w:u w:val="single"/>
    </w:rPr>
  </w:style>
  <w:style w:type="character" w:customStyle="1" w:styleId="UnresolvedMention1">
    <w:name w:val="Unresolved Mention1"/>
    <w:basedOn w:val="DefaultParagraphFont"/>
    <w:uiPriority w:val="99"/>
    <w:rsid w:val="00EE0DDE"/>
    <w:rPr>
      <w:color w:val="605E5C"/>
      <w:shd w:val="clear" w:color="auto" w:fill="E1DFDD"/>
    </w:rPr>
  </w:style>
  <w:style w:type="character" w:styleId="CommentReference">
    <w:name w:val="annotation reference"/>
    <w:basedOn w:val="DefaultParagraphFont"/>
    <w:uiPriority w:val="99"/>
    <w:semiHidden/>
    <w:unhideWhenUsed/>
    <w:rsid w:val="001C3DA0"/>
    <w:rPr>
      <w:sz w:val="16"/>
      <w:szCs w:val="16"/>
    </w:rPr>
  </w:style>
  <w:style w:type="paragraph" w:styleId="CommentText">
    <w:name w:val="annotation text"/>
    <w:basedOn w:val="Normal"/>
    <w:link w:val="CommentTextChar"/>
    <w:uiPriority w:val="99"/>
    <w:semiHidden/>
    <w:unhideWhenUsed/>
    <w:rsid w:val="001C3DA0"/>
    <w:rPr>
      <w:sz w:val="20"/>
      <w:szCs w:val="20"/>
    </w:rPr>
  </w:style>
  <w:style w:type="character" w:customStyle="1" w:styleId="CommentTextChar">
    <w:name w:val="Comment Text Char"/>
    <w:basedOn w:val="DefaultParagraphFont"/>
    <w:link w:val="CommentText"/>
    <w:uiPriority w:val="99"/>
    <w:semiHidden/>
    <w:rsid w:val="001C3DA0"/>
    <w:rPr>
      <w:sz w:val="20"/>
      <w:szCs w:val="20"/>
    </w:rPr>
  </w:style>
  <w:style w:type="paragraph" w:styleId="CommentSubject">
    <w:name w:val="annotation subject"/>
    <w:basedOn w:val="CommentText"/>
    <w:next w:val="CommentText"/>
    <w:link w:val="CommentSubjectChar"/>
    <w:uiPriority w:val="99"/>
    <w:semiHidden/>
    <w:unhideWhenUsed/>
    <w:rsid w:val="001C3DA0"/>
    <w:rPr>
      <w:b/>
      <w:bCs/>
    </w:rPr>
  </w:style>
  <w:style w:type="character" w:customStyle="1" w:styleId="CommentSubjectChar">
    <w:name w:val="Comment Subject Char"/>
    <w:basedOn w:val="CommentTextChar"/>
    <w:link w:val="CommentSubject"/>
    <w:uiPriority w:val="99"/>
    <w:semiHidden/>
    <w:rsid w:val="001C3DA0"/>
    <w:rPr>
      <w:b/>
      <w:bCs/>
      <w:sz w:val="20"/>
      <w:szCs w:val="20"/>
    </w:rPr>
  </w:style>
  <w:style w:type="paragraph" w:styleId="NormalWeb">
    <w:name w:val="Normal (Web)"/>
    <w:basedOn w:val="Normal"/>
    <w:uiPriority w:val="99"/>
    <w:unhideWhenUsed/>
    <w:rsid w:val="001C3DA0"/>
    <w:pPr>
      <w:spacing w:before="100" w:beforeAutospacing="1" w:after="100" w:afterAutospacing="1"/>
    </w:pPr>
    <w:rPr>
      <w:rFonts w:ascii="Times New Roman" w:eastAsia="Times New Roman" w:hAnsi="Times New Roman" w:cs="Times New Roman"/>
      <w:lang w:val="en-GB" w:eastAsia="en-GB"/>
    </w:rPr>
  </w:style>
  <w:style w:type="paragraph" w:customStyle="1" w:styleId="Default">
    <w:name w:val="Default"/>
    <w:rsid w:val="00B8617C"/>
    <w:pPr>
      <w:autoSpaceDE w:val="0"/>
      <w:autoSpaceDN w:val="0"/>
      <w:adjustRightInd w:val="0"/>
    </w:pPr>
    <w:rPr>
      <w:rFonts w:ascii="Cambria" w:eastAsia="Times New Roman" w:hAnsi="Cambria" w:cs="Times New Roman"/>
      <w:color w:val="000000"/>
    </w:rPr>
  </w:style>
  <w:style w:type="paragraph" w:styleId="Revision">
    <w:name w:val="Revision"/>
    <w:hidden/>
    <w:uiPriority w:val="99"/>
    <w:semiHidden/>
    <w:rsid w:val="00690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23282">
      <w:bodyDiv w:val="1"/>
      <w:marLeft w:val="0"/>
      <w:marRight w:val="0"/>
      <w:marTop w:val="0"/>
      <w:marBottom w:val="0"/>
      <w:divBdr>
        <w:top w:val="none" w:sz="0" w:space="0" w:color="auto"/>
        <w:left w:val="none" w:sz="0" w:space="0" w:color="auto"/>
        <w:bottom w:val="none" w:sz="0" w:space="0" w:color="auto"/>
        <w:right w:val="none" w:sz="0" w:space="0" w:color="auto"/>
      </w:divBdr>
    </w:div>
    <w:div w:id="649136914">
      <w:bodyDiv w:val="1"/>
      <w:marLeft w:val="0"/>
      <w:marRight w:val="0"/>
      <w:marTop w:val="0"/>
      <w:marBottom w:val="0"/>
      <w:divBdr>
        <w:top w:val="none" w:sz="0" w:space="0" w:color="auto"/>
        <w:left w:val="none" w:sz="0" w:space="0" w:color="auto"/>
        <w:bottom w:val="none" w:sz="0" w:space="0" w:color="auto"/>
        <w:right w:val="none" w:sz="0" w:space="0" w:color="auto"/>
      </w:divBdr>
    </w:div>
    <w:div w:id="895313872">
      <w:bodyDiv w:val="1"/>
      <w:marLeft w:val="0"/>
      <w:marRight w:val="0"/>
      <w:marTop w:val="0"/>
      <w:marBottom w:val="0"/>
      <w:divBdr>
        <w:top w:val="none" w:sz="0" w:space="0" w:color="auto"/>
        <w:left w:val="none" w:sz="0" w:space="0" w:color="auto"/>
        <w:bottom w:val="none" w:sz="0" w:space="0" w:color="auto"/>
        <w:right w:val="none" w:sz="0" w:space="0" w:color="auto"/>
      </w:divBdr>
    </w:div>
    <w:div w:id="11493965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inciples-for-engaging-with-industry-stakeholder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1EE7A-CA37-9C43-BEA3-26B864064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Sadie Boniface</cp:lastModifiedBy>
  <cp:revision>3</cp:revision>
  <dcterms:created xsi:type="dcterms:W3CDTF">2022-03-16T09:22:00Z</dcterms:created>
  <dcterms:modified xsi:type="dcterms:W3CDTF">2022-03-16T09:22:00Z</dcterms:modified>
</cp:coreProperties>
</file>